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C743" w14:textId="5AF6FEB1" w:rsidR="00424741" w:rsidRDefault="0037459E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D3373" wp14:editId="4597BA05">
            <wp:simplePos x="0" y="0"/>
            <wp:positionH relativeFrom="margin">
              <wp:posOffset>4221480</wp:posOffset>
            </wp:positionH>
            <wp:positionV relativeFrom="paragraph">
              <wp:posOffset>2540</wp:posOffset>
            </wp:positionV>
            <wp:extent cx="1889760" cy="1468120"/>
            <wp:effectExtent l="0" t="0" r="0" b="0"/>
            <wp:wrapTight wrapText="bothSides">
              <wp:wrapPolygon edited="0">
                <wp:start x="10452" y="0"/>
                <wp:lineTo x="5008" y="280"/>
                <wp:lineTo x="3484" y="2242"/>
                <wp:lineTo x="3702" y="9249"/>
                <wp:lineTo x="1089" y="11211"/>
                <wp:lineTo x="653" y="11772"/>
                <wp:lineTo x="653" y="13734"/>
                <wp:lineTo x="4790" y="18218"/>
                <wp:lineTo x="9363" y="20180"/>
                <wp:lineTo x="9581" y="20740"/>
                <wp:lineTo x="13065" y="20740"/>
                <wp:lineTo x="13500" y="20180"/>
                <wp:lineTo x="16548" y="18218"/>
                <wp:lineTo x="19379" y="13734"/>
                <wp:lineTo x="20032" y="9249"/>
                <wp:lineTo x="19161" y="6166"/>
                <wp:lineTo x="18944" y="3924"/>
                <wp:lineTo x="15460" y="841"/>
                <wp:lineTo x="13718" y="0"/>
                <wp:lineTo x="10452" y="0"/>
              </wp:wrapPolygon>
            </wp:wrapTight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9" r="19883"/>
                    <a:stretch/>
                  </pic:blipFill>
                  <pic:spPr bwMode="auto">
                    <a:xfrm>
                      <a:off x="0" y="0"/>
                      <a:ext cx="188976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21843E77" w14:textId="0199720A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695D2F13" w14:textId="5B9AC150" w:rsidR="00424741" w:rsidRDefault="00000000">
      <w:pPr>
        <w:spacing w:after="0" w:line="259" w:lineRule="auto"/>
        <w:ind w:left="0" w:right="63" w:firstLine="0"/>
      </w:pPr>
      <w:r>
        <w:t xml:space="preserve"> </w:t>
      </w:r>
    </w:p>
    <w:p w14:paraId="36E3CF8F" w14:textId="43AF8900" w:rsidR="00424741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C9E6AC1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447244BB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6EC392DF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5FE66627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24E9CACC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3815CBC7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373758B3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6152A8D6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3B240377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6FA5D162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475E7EAF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0F2ED093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12045871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4BC1B400" w14:textId="77777777" w:rsidR="00424741" w:rsidRDefault="00000000">
      <w:pPr>
        <w:spacing w:after="683" w:line="259" w:lineRule="auto"/>
        <w:ind w:left="0" w:right="0" w:firstLine="0"/>
      </w:pPr>
      <w:r>
        <w:t xml:space="preserve"> </w:t>
      </w:r>
    </w:p>
    <w:p w14:paraId="612352BE" w14:textId="77777777" w:rsidR="00424741" w:rsidRDefault="00000000">
      <w:pPr>
        <w:spacing w:after="0" w:line="240" w:lineRule="auto"/>
        <w:ind w:left="236" w:right="72" w:firstLine="0"/>
        <w:jc w:val="center"/>
      </w:pPr>
      <w:r>
        <w:rPr>
          <w:b/>
          <w:sz w:val="96"/>
        </w:rPr>
        <w:t xml:space="preserve">Complaints Policy and Procedure </w:t>
      </w:r>
    </w:p>
    <w:p w14:paraId="232A2EB3" w14:textId="77777777" w:rsidR="00424741" w:rsidRDefault="00000000">
      <w:pPr>
        <w:spacing w:after="393" w:line="259" w:lineRule="auto"/>
        <w:ind w:left="0" w:right="0" w:firstLine="0"/>
      </w:pPr>
      <w:r>
        <w:t xml:space="preserve"> </w:t>
      </w:r>
    </w:p>
    <w:p w14:paraId="244E3D2E" w14:textId="77777777" w:rsidR="00424741" w:rsidRDefault="00000000">
      <w:pPr>
        <w:spacing w:after="393" w:line="259" w:lineRule="auto"/>
        <w:ind w:left="0" w:right="0" w:firstLine="0"/>
      </w:pPr>
      <w:r>
        <w:t xml:space="preserve"> </w:t>
      </w:r>
    </w:p>
    <w:p w14:paraId="688DD15E" w14:textId="77777777" w:rsidR="00424741" w:rsidRDefault="00000000">
      <w:pPr>
        <w:spacing w:after="393" w:line="259" w:lineRule="auto"/>
        <w:ind w:left="0" w:right="0" w:firstLine="0"/>
      </w:pPr>
      <w:r>
        <w:t xml:space="preserve"> </w:t>
      </w:r>
    </w:p>
    <w:p w14:paraId="23A6042D" w14:textId="68C821B0" w:rsidR="00424741" w:rsidRDefault="00000000">
      <w:pPr>
        <w:spacing w:after="394" w:line="259" w:lineRule="auto"/>
        <w:ind w:left="0" w:right="0" w:firstLine="0"/>
      </w:pPr>
      <w:r>
        <w:t xml:space="preserve"> </w:t>
      </w:r>
    </w:p>
    <w:p w14:paraId="60C14EE7" w14:textId="77777777" w:rsidR="0037459E" w:rsidRDefault="0037459E">
      <w:pPr>
        <w:spacing w:after="394" w:line="259" w:lineRule="auto"/>
        <w:ind w:left="0" w:right="0" w:firstLine="0"/>
      </w:pPr>
    </w:p>
    <w:p w14:paraId="32FB03F2" w14:textId="77777777" w:rsidR="00424741" w:rsidRDefault="00000000">
      <w:pPr>
        <w:spacing w:after="393" w:line="259" w:lineRule="auto"/>
        <w:ind w:left="0" w:right="0" w:firstLine="0"/>
      </w:pPr>
      <w:r>
        <w:t xml:space="preserve"> </w:t>
      </w:r>
    </w:p>
    <w:p w14:paraId="62D32D55" w14:textId="77777777" w:rsidR="00424741" w:rsidRDefault="00000000">
      <w:pPr>
        <w:spacing w:after="167" w:line="259" w:lineRule="auto"/>
        <w:ind w:left="0" w:right="0" w:firstLine="0"/>
      </w:pPr>
      <w:r>
        <w:t xml:space="preserve"> </w:t>
      </w:r>
    </w:p>
    <w:p w14:paraId="5A7F0E96" w14:textId="38523226" w:rsidR="00424741" w:rsidRDefault="0037459E">
      <w:pPr>
        <w:spacing w:after="203" w:line="259" w:lineRule="auto"/>
        <w:ind w:right="35"/>
        <w:jc w:val="right"/>
      </w:pPr>
      <w:r>
        <w:t xml:space="preserve">November 2022 V5 </w:t>
      </w:r>
    </w:p>
    <w:p w14:paraId="745898E5" w14:textId="77777777" w:rsidR="0037459E" w:rsidRDefault="00000000" w:rsidP="0037459E">
      <w:pPr>
        <w:spacing w:after="167" w:line="259" w:lineRule="auto"/>
        <w:ind w:right="35"/>
        <w:jc w:val="right"/>
      </w:pPr>
      <w:r>
        <w:t xml:space="preserve">To be reviewed on or before </w:t>
      </w:r>
      <w:r w:rsidR="0037459E">
        <w:t>30</w:t>
      </w:r>
      <w:r>
        <w:t xml:space="preserve"> </w:t>
      </w:r>
      <w:r w:rsidR="0037459E">
        <w:t>November</w:t>
      </w:r>
      <w:r>
        <w:t xml:space="preserve"> 202</w:t>
      </w:r>
      <w:r w:rsidR="0037459E">
        <w:t>3</w:t>
      </w:r>
      <w:r>
        <w:t xml:space="preserve"> </w:t>
      </w:r>
    </w:p>
    <w:p w14:paraId="4968BDBC" w14:textId="6FCF0751" w:rsidR="00424741" w:rsidRPr="0037459E" w:rsidRDefault="00000000" w:rsidP="0037459E">
      <w:pPr>
        <w:spacing w:after="167" w:line="259" w:lineRule="auto"/>
        <w:ind w:right="35"/>
        <w:rPr>
          <w:b/>
          <w:bCs/>
        </w:rPr>
      </w:pPr>
      <w:r w:rsidRPr="0037459E">
        <w:rPr>
          <w:b/>
          <w:bCs/>
        </w:rPr>
        <w:lastRenderedPageBreak/>
        <w:t xml:space="preserve">Introduction </w:t>
      </w:r>
    </w:p>
    <w:p w14:paraId="5243A7F1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088EAFCE" w14:textId="77777777" w:rsidR="00424741" w:rsidRDefault="00000000">
      <w:pPr>
        <w:ind w:right="0"/>
      </w:pPr>
      <w:r>
        <w:t xml:space="preserve">PGL Training is committed to providing a quality service for all our customers.  We will improve our service by listening and responding to feedback from our learners, employers and stakeholders, and </w:t>
      </w:r>
      <w:proofErr w:type="gramStart"/>
      <w:r>
        <w:t>in particular by</w:t>
      </w:r>
      <w:proofErr w:type="gramEnd"/>
      <w:r>
        <w:t xml:space="preserve"> responding positively to complaints, ensuring any actions required are in put place. </w:t>
      </w:r>
    </w:p>
    <w:p w14:paraId="64FB30D9" w14:textId="77777777" w:rsidR="00424741" w:rsidRDefault="00000000">
      <w:pPr>
        <w:spacing w:after="0" w:line="259" w:lineRule="auto"/>
        <w:ind w:left="0" w:right="0" w:firstLine="0"/>
      </w:pPr>
      <w:r>
        <w:t xml:space="preserve">     </w:t>
      </w:r>
    </w:p>
    <w:p w14:paraId="138DEBD2" w14:textId="77777777" w:rsidR="00424741" w:rsidRDefault="00000000">
      <w:pPr>
        <w:ind w:right="0"/>
      </w:pPr>
      <w:proofErr w:type="gramStart"/>
      <w:r>
        <w:t>Therefore</w:t>
      </w:r>
      <w:proofErr w:type="gramEnd"/>
      <w:r>
        <w:t xml:space="preserve"> we aim to ensure that: </w:t>
      </w:r>
    </w:p>
    <w:p w14:paraId="469C9BD9" w14:textId="77777777" w:rsidR="00424741" w:rsidRDefault="00000000">
      <w:pPr>
        <w:spacing w:after="24" w:line="259" w:lineRule="auto"/>
        <w:ind w:left="0" w:right="0" w:firstLine="0"/>
      </w:pPr>
      <w:r>
        <w:t xml:space="preserve"> </w:t>
      </w:r>
    </w:p>
    <w:p w14:paraId="0113B565" w14:textId="77777777" w:rsidR="00424741" w:rsidRDefault="00000000">
      <w:pPr>
        <w:numPr>
          <w:ilvl w:val="0"/>
          <w:numId w:val="1"/>
        </w:numPr>
        <w:ind w:right="0" w:hanging="360"/>
      </w:pPr>
      <w:r>
        <w:t xml:space="preserve">making a complaint is as easy as </w:t>
      </w:r>
      <w:proofErr w:type="gramStart"/>
      <w:r>
        <w:t>possible;</w:t>
      </w:r>
      <w:proofErr w:type="gramEnd"/>
      <w:r>
        <w:t xml:space="preserve"> </w:t>
      </w:r>
    </w:p>
    <w:p w14:paraId="6C2283D5" w14:textId="77777777" w:rsidR="00424741" w:rsidRDefault="00000000">
      <w:pPr>
        <w:numPr>
          <w:ilvl w:val="0"/>
          <w:numId w:val="1"/>
        </w:numPr>
        <w:ind w:right="0" w:hanging="360"/>
      </w:pPr>
      <w:r>
        <w:t xml:space="preserve">we deal with it promptly and </w:t>
      </w:r>
      <w:proofErr w:type="gramStart"/>
      <w:r>
        <w:t>politely;</w:t>
      </w:r>
      <w:proofErr w:type="gramEnd"/>
      <w:r>
        <w:t xml:space="preserve"> </w:t>
      </w:r>
    </w:p>
    <w:p w14:paraId="21860C46" w14:textId="77777777" w:rsidR="0037459E" w:rsidRDefault="00000000">
      <w:pPr>
        <w:numPr>
          <w:ilvl w:val="0"/>
          <w:numId w:val="1"/>
        </w:numPr>
        <w:ind w:right="0" w:hanging="360"/>
      </w:pPr>
      <w:r>
        <w:t xml:space="preserve">we respond in the right way - giving an explanation or information on any action </w:t>
      </w:r>
      <w:proofErr w:type="gramStart"/>
      <w:r>
        <w:t>taken;</w:t>
      </w:r>
      <w:proofErr w:type="gramEnd"/>
      <w:r>
        <w:t xml:space="preserve"> </w:t>
      </w:r>
    </w:p>
    <w:p w14:paraId="11A01B47" w14:textId="1A8466B4" w:rsidR="0037459E" w:rsidRPr="0037459E" w:rsidRDefault="00000000">
      <w:pPr>
        <w:numPr>
          <w:ilvl w:val="0"/>
          <w:numId w:val="1"/>
        </w:numPr>
        <w:ind w:right="0" w:hanging="360"/>
      </w:pPr>
      <w:r>
        <w:t xml:space="preserve">we learn from complaints and use them to improve our </w:t>
      </w:r>
      <w:proofErr w:type="gramStart"/>
      <w:r>
        <w:t>service;</w:t>
      </w:r>
      <w:proofErr w:type="gramEnd"/>
      <w:r>
        <w:t xml:space="preserve"> </w:t>
      </w:r>
      <w:r>
        <w:rPr>
          <w:rFonts w:ascii="Arial" w:eastAsia="Arial" w:hAnsi="Arial" w:cs="Arial"/>
        </w:rPr>
        <w:tab/>
      </w:r>
    </w:p>
    <w:p w14:paraId="03287FAA" w14:textId="77FBCACD" w:rsidR="00424741" w:rsidRDefault="00000000">
      <w:pPr>
        <w:numPr>
          <w:ilvl w:val="0"/>
          <w:numId w:val="1"/>
        </w:numPr>
        <w:ind w:right="0" w:hanging="360"/>
      </w:pPr>
      <w:r>
        <w:t xml:space="preserve">we review our complaints policy and procedures annually. </w:t>
      </w:r>
    </w:p>
    <w:p w14:paraId="43B65062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44369F36" w14:textId="77777777" w:rsidR="00424741" w:rsidRDefault="00000000">
      <w:pPr>
        <w:ind w:right="0"/>
      </w:pPr>
      <w:r>
        <w:t xml:space="preserve">We recognise that many concerns will be raised informally and dealt with quickly. Our aims are to: </w:t>
      </w:r>
    </w:p>
    <w:p w14:paraId="7E86C2C4" w14:textId="77777777" w:rsidR="00424741" w:rsidRDefault="00000000">
      <w:pPr>
        <w:spacing w:after="24" w:line="259" w:lineRule="auto"/>
        <w:ind w:left="0" w:right="0" w:firstLine="0"/>
      </w:pPr>
      <w:r>
        <w:t xml:space="preserve"> </w:t>
      </w:r>
    </w:p>
    <w:p w14:paraId="12EAC57A" w14:textId="77777777" w:rsidR="00424741" w:rsidRDefault="00000000">
      <w:pPr>
        <w:numPr>
          <w:ilvl w:val="0"/>
          <w:numId w:val="1"/>
        </w:numPr>
        <w:ind w:right="0" w:hanging="360"/>
      </w:pPr>
      <w:r>
        <w:t xml:space="preserve">resolve informal concerns </w:t>
      </w:r>
      <w:proofErr w:type="gramStart"/>
      <w:r>
        <w:t>quickly;</w:t>
      </w:r>
      <w:proofErr w:type="gramEnd"/>
      <w:r>
        <w:t xml:space="preserve"> </w:t>
      </w:r>
    </w:p>
    <w:p w14:paraId="53A69EEE" w14:textId="77777777" w:rsidR="00424741" w:rsidRDefault="00000000">
      <w:pPr>
        <w:numPr>
          <w:ilvl w:val="0"/>
          <w:numId w:val="1"/>
        </w:numPr>
        <w:ind w:right="0" w:hanging="360"/>
      </w:pPr>
      <w:r>
        <w:t xml:space="preserve">where required, enable mediation between the complainant and the individual to whom the complaint has been referred. </w:t>
      </w:r>
    </w:p>
    <w:p w14:paraId="3A2BE07C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404FCE96" w14:textId="77777777" w:rsidR="00424741" w:rsidRDefault="00000000">
      <w:pPr>
        <w:ind w:right="0"/>
      </w:pPr>
      <w:r>
        <w:t xml:space="preserve">An informal approach is appropriate when it can be achieved. But if concerns cannot be satisfactorily resolved informally, the formal complaints procedure should be followed.  This is detailed below. </w:t>
      </w:r>
    </w:p>
    <w:p w14:paraId="50B52CA7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517EEC8A" w14:textId="77777777" w:rsidR="00424741" w:rsidRDefault="00000000">
      <w:pPr>
        <w:pStyle w:val="Heading1"/>
        <w:ind w:left="-5"/>
      </w:pPr>
      <w:r>
        <w:t xml:space="preserve">Formal Complaints Procedure </w:t>
      </w:r>
    </w:p>
    <w:p w14:paraId="0D455D3A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39162D8C" w14:textId="77777777" w:rsidR="00424741" w:rsidRDefault="00000000">
      <w:pPr>
        <w:ind w:right="0"/>
      </w:pPr>
      <w:r>
        <w:t xml:space="preserve">The formal complaints procedure is intended to ensure that all complaints are handled fairly, consistently and wherever possible resolved to the complainant's satisfaction. </w:t>
      </w:r>
    </w:p>
    <w:p w14:paraId="22DE2589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3F52ABCC" w14:textId="77777777" w:rsidR="00424741" w:rsidRDefault="00000000">
      <w:pPr>
        <w:spacing w:after="5" w:line="249" w:lineRule="auto"/>
        <w:ind w:left="-5" w:right="0"/>
      </w:pPr>
      <w:r>
        <w:t xml:space="preserve">A complainant’s responsibility is to: </w:t>
      </w:r>
    </w:p>
    <w:p w14:paraId="61957F55" w14:textId="77777777" w:rsidR="00424741" w:rsidRDefault="00000000">
      <w:pPr>
        <w:spacing w:after="24" w:line="259" w:lineRule="auto"/>
        <w:ind w:left="0" w:right="0" w:firstLine="0"/>
      </w:pPr>
      <w:r>
        <w:t xml:space="preserve"> </w:t>
      </w:r>
    </w:p>
    <w:p w14:paraId="3F42D1FF" w14:textId="77777777" w:rsidR="00424741" w:rsidRDefault="00000000">
      <w:pPr>
        <w:numPr>
          <w:ilvl w:val="0"/>
          <w:numId w:val="2"/>
        </w:numPr>
        <w:ind w:right="0" w:hanging="360"/>
      </w:pPr>
      <w:r>
        <w:t xml:space="preserve">where appropriate raise any informal concerns promptly direct with the member of staff involved in the training or with the Director for any other </w:t>
      </w:r>
      <w:proofErr w:type="gramStart"/>
      <w:r>
        <w:t>issue;</w:t>
      </w:r>
      <w:proofErr w:type="gramEnd"/>
      <w:r>
        <w:t xml:space="preserve"> </w:t>
      </w:r>
    </w:p>
    <w:p w14:paraId="017EEF9E" w14:textId="77777777" w:rsidR="00424741" w:rsidRDefault="00000000">
      <w:pPr>
        <w:spacing w:after="0" w:line="259" w:lineRule="auto"/>
        <w:ind w:left="360" w:right="0" w:firstLine="0"/>
      </w:pPr>
      <w:r>
        <w:t xml:space="preserve"> </w:t>
      </w:r>
    </w:p>
    <w:p w14:paraId="7DBB3AEA" w14:textId="77777777" w:rsidR="00424741" w:rsidRDefault="00000000">
      <w:pPr>
        <w:ind w:left="355" w:right="0"/>
      </w:pPr>
      <w:r>
        <w:t xml:space="preserve">If the informal approach is not appropriate or does not give the desired results the complainant will be advised to: </w:t>
      </w:r>
    </w:p>
    <w:p w14:paraId="12D01DE5" w14:textId="77777777" w:rsidR="00424741" w:rsidRDefault="00000000">
      <w:pPr>
        <w:spacing w:after="24" w:line="259" w:lineRule="auto"/>
        <w:ind w:left="360" w:right="0" w:firstLine="0"/>
      </w:pPr>
      <w:r>
        <w:t xml:space="preserve"> </w:t>
      </w:r>
    </w:p>
    <w:p w14:paraId="55179502" w14:textId="77777777" w:rsidR="00424741" w:rsidRDefault="00000000">
      <w:pPr>
        <w:numPr>
          <w:ilvl w:val="0"/>
          <w:numId w:val="2"/>
        </w:numPr>
        <w:ind w:right="0" w:hanging="360"/>
      </w:pPr>
      <w:r>
        <w:t xml:space="preserve">put their complaint in writing to PGL explaining the issue as clearly and as fully as </w:t>
      </w:r>
      <w:proofErr w:type="gramStart"/>
      <w:r>
        <w:t>possible;</w:t>
      </w:r>
      <w:proofErr w:type="gramEnd"/>
      <w:r>
        <w:t xml:space="preserve"> </w:t>
      </w:r>
    </w:p>
    <w:p w14:paraId="04BC5E1F" w14:textId="77777777" w:rsidR="00424741" w:rsidRDefault="00000000">
      <w:pPr>
        <w:numPr>
          <w:ilvl w:val="0"/>
          <w:numId w:val="2"/>
        </w:numPr>
        <w:ind w:right="0" w:hanging="360"/>
      </w:pPr>
      <w:r>
        <w:t>allow PGL Training a reasonable time to deal with the matter, as per the Complaint Resolution Statement (Appendix 1 to this Policy</w:t>
      </w:r>
      <w:proofErr w:type="gramStart"/>
      <w:r>
        <w:t>);</w:t>
      </w:r>
      <w:proofErr w:type="gramEnd"/>
      <w:r>
        <w:t xml:space="preserve"> </w:t>
      </w:r>
    </w:p>
    <w:p w14:paraId="4973906C" w14:textId="77777777" w:rsidR="00424741" w:rsidRDefault="00000000">
      <w:pPr>
        <w:spacing w:after="0" w:line="259" w:lineRule="auto"/>
        <w:ind w:left="720" w:right="0" w:firstLine="0"/>
      </w:pPr>
      <w:r>
        <w:t xml:space="preserve"> </w:t>
      </w:r>
    </w:p>
    <w:p w14:paraId="71784BCF" w14:textId="77777777" w:rsidR="00424741" w:rsidRDefault="00000000">
      <w:pPr>
        <w:spacing w:after="5" w:line="249" w:lineRule="auto"/>
        <w:ind w:left="-5" w:right="0"/>
      </w:pPr>
      <w:r>
        <w:t xml:space="preserve">PGL Training’s responsibility is to: </w:t>
      </w:r>
    </w:p>
    <w:p w14:paraId="2F013677" w14:textId="77777777" w:rsidR="00424741" w:rsidRDefault="00000000">
      <w:pPr>
        <w:spacing w:after="24" w:line="259" w:lineRule="auto"/>
        <w:ind w:left="0" w:right="0" w:firstLine="0"/>
      </w:pPr>
      <w:r>
        <w:t xml:space="preserve"> </w:t>
      </w:r>
    </w:p>
    <w:p w14:paraId="5C934D38" w14:textId="77777777" w:rsidR="00424741" w:rsidRDefault="00000000">
      <w:pPr>
        <w:numPr>
          <w:ilvl w:val="0"/>
          <w:numId w:val="2"/>
        </w:numPr>
        <w:ind w:right="0" w:hanging="360"/>
      </w:pPr>
      <w:r>
        <w:t xml:space="preserve">acknowledge the formal complaint in </w:t>
      </w:r>
      <w:proofErr w:type="gramStart"/>
      <w:r>
        <w:t>writing;</w:t>
      </w:r>
      <w:proofErr w:type="gramEnd"/>
      <w:r>
        <w:t xml:space="preserve"> </w:t>
      </w:r>
    </w:p>
    <w:p w14:paraId="530F7748" w14:textId="77777777" w:rsidR="0037459E" w:rsidRPr="0037459E" w:rsidRDefault="00000000">
      <w:pPr>
        <w:numPr>
          <w:ilvl w:val="0"/>
          <w:numId w:val="2"/>
        </w:numPr>
        <w:ind w:right="0" w:hanging="360"/>
      </w:pPr>
      <w:r>
        <w:t xml:space="preserve">respond within the period of time stated on the Complaint Resolution </w:t>
      </w:r>
      <w:proofErr w:type="gramStart"/>
      <w:r>
        <w:t>Statement;</w:t>
      </w:r>
      <w:proofErr w:type="gramEnd"/>
      <w:r>
        <w:t xml:space="preserve"> </w:t>
      </w:r>
      <w:r>
        <w:rPr>
          <w:rFonts w:ascii="Arial" w:eastAsia="Arial" w:hAnsi="Arial" w:cs="Arial"/>
        </w:rPr>
        <w:tab/>
      </w:r>
    </w:p>
    <w:p w14:paraId="1A063CF4" w14:textId="1A94A1CA" w:rsidR="00424741" w:rsidRDefault="00000000">
      <w:pPr>
        <w:numPr>
          <w:ilvl w:val="0"/>
          <w:numId w:val="2"/>
        </w:numPr>
        <w:ind w:right="0" w:hanging="360"/>
      </w:pPr>
      <w:r>
        <w:t xml:space="preserve">deal sensitively with the </w:t>
      </w:r>
      <w:proofErr w:type="gramStart"/>
      <w:r>
        <w:t>complaint;</w:t>
      </w:r>
      <w:proofErr w:type="gramEnd"/>
      <w:r>
        <w:t xml:space="preserve"> </w:t>
      </w:r>
    </w:p>
    <w:p w14:paraId="7C5D2DC9" w14:textId="77777777" w:rsidR="00424741" w:rsidRDefault="00000000">
      <w:pPr>
        <w:numPr>
          <w:ilvl w:val="0"/>
          <w:numId w:val="2"/>
        </w:numPr>
        <w:ind w:right="0" w:hanging="360"/>
      </w:pPr>
      <w:r>
        <w:t xml:space="preserve">take the appropriate action. </w:t>
      </w:r>
    </w:p>
    <w:p w14:paraId="1DB26D5C" w14:textId="77777777" w:rsidR="00424741" w:rsidRDefault="00000000">
      <w:pPr>
        <w:spacing w:after="0" w:line="259" w:lineRule="auto"/>
        <w:ind w:left="720" w:right="0" w:firstLine="0"/>
      </w:pPr>
      <w:r>
        <w:t xml:space="preserve"> </w:t>
      </w:r>
    </w:p>
    <w:p w14:paraId="611A2747" w14:textId="77777777" w:rsidR="00424741" w:rsidRDefault="00000000">
      <w:pPr>
        <w:spacing w:after="5" w:line="249" w:lineRule="auto"/>
        <w:ind w:left="-5" w:right="0"/>
      </w:pPr>
      <w:r>
        <w:lastRenderedPageBreak/>
        <w:t xml:space="preserve">Once the complaint has been made in writing it will be referred to PGL Training’s Director who will take the matter forward. </w:t>
      </w:r>
    </w:p>
    <w:p w14:paraId="4361CC39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19E48319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6E860822" w14:textId="77777777" w:rsidR="00424741" w:rsidRDefault="00000000">
      <w:pPr>
        <w:pStyle w:val="Heading1"/>
        <w:ind w:left="-5"/>
      </w:pPr>
      <w:r>
        <w:t xml:space="preserve">Monitoring </w:t>
      </w:r>
    </w:p>
    <w:p w14:paraId="26F2E715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4F97C54E" w14:textId="77777777" w:rsidR="00424741" w:rsidRDefault="00000000">
      <w:pPr>
        <w:ind w:right="0"/>
      </w:pPr>
      <w:r>
        <w:t xml:space="preserve"> All complaints will be recorded on a log and the Director will report monthly to the Senior Management Meeting giving details of complaints received and actions taken to rectify them. </w:t>
      </w:r>
    </w:p>
    <w:p w14:paraId="0C790F6A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1B511354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105F2B60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2E0FBBA5" w14:textId="77777777" w:rsidR="00424741" w:rsidRDefault="00000000">
      <w:pPr>
        <w:spacing w:after="185"/>
        <w:ind w:right="0"/>
      </w:pPr>
      <w:r>
        <w:t xml:space="preserve">Signed on behalf of PGL Training (Plumbing) Limited </w:t>
      </w:r>
    </w:p>
    <w:p w14:paraId="2C9E8481" w14:textId="033AEF4C" w:rsidR="00424741" w:rsidRDefault="00000000">
      <w:pPr>
        <w:spacing w:after="0" w:line="259" w:lineRule="auto"/>
        <w:ind w:left="0" w:right="0" w:firstLine="0"/>
      </w:pPr>
      <w:r>
        <w:t xml:space="preserve"> </w:t>
      </w:r>
      <w:r w:rsidR="00345766">
        <w:rPr>
          <w:noProof/>
        </w:rPr>
        <w:drawing>
          <wp:inline distT="0" distB="0" distL="0" distR="0" wp14:anchorId="06FAE9A4" wp14:editId="08FE6070">
            <wp:extent cx="1196340" cy="678180"/>
            <wp:effectExtent l="0" t="0" r="3810" b="7620"/>
            <wp:docPr id="148" name="Picture 148" descr="A drawing of a ship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 descr="A drawing of a ship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511" w:type="dxa"/>
        <w:tblInd w:w="0" w:type="dxa"/>
        <w:tblLook w:val="04A0" w:firstRow="1" w:lastRow="0" w:firstColumn="1" w:lastColumn="0" w:noHBand="0" w:noVBand="1"/>
      </w:tblPr>
      <w:tblGrid>
        <w:gridCol w:w="1716"/>
        <w:gridCol w:w="1795"/>
      </w:tblGrid>
      <w:tr w:rsidR="00424741" w14:paraId="02253E2D" w14:textId="77777777" w:rsidTr="0037459E">
        <w:trPr>
          <w:trHeight w:val="26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84E215A" w14:textId="77777777" w:rsidR="00424741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8626764" w14:textId="77777777" w:rsidR="00424741" w:rsidRDefault="00424741">
            <w:pPr>
              <w:spacing w:after="160" w:line="259" w:lineRule="auto"/>
              <w:ind w:left="0" w:right="0" w:firstLine="0"/>
            </w:pPr>
          </w:p>
        </w:tc>
      </w:tr>
      <w:tr w:rsidR="00424741" w14:paraId="3255A855" w14:textId="77777777" w:rsidTr="0037459E">
        <w:trPr>
          <w:trHeight w:val="28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9CEE577" w14:textId="77777777" w:rsidR="00424741" w:rsidRDefault="00000000">
            <w:pPr>
              <w:spacing w:after="0" w:line="259" w:lineRule="auto"/>
              <w:ind w:left="0" w:right="0" w:firstLine="0"/>
            </w:pPr>
            <w:r>
              <w:t xml:space="preserve">Name: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145EB03" w14:textId="6B8DE554" w:rsidR="00424741" w:rsidRDefault="0037459E">
            <w:pPr>
              <w:spacing w:after="0" w:line="259" w:lineRule="auto"/>
              <w:ind w:left="0" w:right="0" w:firstLine="0"/>
            </w:pPr>
            <w:r>
              <w:t>Andy White</w:t>
            </w:r>
          </w:p>
        </w:tc>
      </w:tr>
      <w:tr w:rsidR="00424741" w14:paraId="7F067D83" w14:textId="77777777" w:rsidTr="0037459E">
        <w:trPr>
          <w:trHeight w:val="28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1B27A158" w14:textId="77777777" w:rsidR="00424741" w:rsidRDefault="00000000">
            <w:pPr>
              <w:spacing w:after="0" w:line="259" w:lineRule="auto"/>
              <w:ind w:left="0" w:right="0" w:firstLine="0"/>
            </w:pPr>
            <w:r>
              <w:t xml:space="preserve">Position: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A6565FD" w14:textId="77777777" w:rsidR="00424741" w:rsidRDefault="00000000">
            <w:pPr>
              <w:spacing w:after="0" w:line="259" w:lineRule="auto"/>
              <w:ind w:left="0" w:right="0" w:firstLine="0"/>
            </w:pPr>
            <w:r>
              <w:t xml:space="preserve">Director </w:t>
            </w:r>
          </w:p>
        </w:tc>
      </w:tr>
      <w:tr w:rsidR="00424741" w14:paraId="18A70AF2" w14:textId="77777777" w:rsidTr="0037459E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70A0C4B" w14:textId="77777777" w:rsidR="00424741" w:rsidRDefault="00000000">
            <w:pPr>
              <w:spacing w:after="0" w:line="259" w:lineRule="auto"/>
              <w:ind w:left="0" w:right="0" w:firstLine="0"/>
            </w:pPr>
            <w:r>
              <w:t xml:space="preserve">Date: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7865CE9" w14:textId="7FCDFA45" w:rsidR="00424741" w:rsidRDefault="0037459E">
            <w:pPr>
              <w:spacing w:after="0" w:line="259" w:lineRule="auto"/>
              <w:ind w:left="0" w:right="0" w:firstLine="0"/>
              <w:jc w:val="both"/>
            </w:pPr>
            <w:r>
              <w:t xml:space="preserve">30 November 2022 </w:t>
            </w:r>
          </w:p>
        </w:tc>
      </w:tr>
      <w:tr w:rsidR="00424741" w14:paraId="412D1870" w14:textId="77777777" w:rsidTr="0037459E">
        <w:trPr>
          <w:trHeight w:val="29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B5BB782" w14:textId="77777777" w:rsidR="00424741" w:rsidRDefault="00000000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89BEF02" w14:textId="77777777" w:rsidR="00424741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7A0F4C10" w14:textId="77777777" w:rsidR="00424741" w:rsidRDefault="00000000">
      <w:r>
        <w:br w:type="page"/>
      </w:r>
    </w:p>
    <w:p w14:paraId="37E5F7AD" w14:textId="77777777" w:rsidR="00424741" w:rsidRDefault="00000000">
      <w:pPr>
        <w:spacing w:after="0" w:line="259" w:lineRule="auto"/>
        <w:ind w:left="14" w:right="0" w:firstLine="0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0C5B770D" w14:textId="77777777" w:rsidR="00424741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Appendix 1 </w:t>
      </w:r>
    </w:p>
    <w:p w14:paraId="2BF2E0FA" w14:textId="77777777" w:rsidR="00424741" w:rsidRDefault="00000000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1FAD9397" w14:textId="77777777" w:rsidR="00424741" w:rsidRDefault="00000000">
      <w:pPr>
        <w:spacing w:after="0" w:line="259" w:lineRule="auto"/>
        <w:ind w:left="0" w:right="56" w:firstLine="0"/>
        <w:jc w:val="center"/>
      </w:pPr>
      <w:r>
        <w:rPr>
          <w:b/>
        </w:rPr>
        <w:t xml:space="preserve">PGL TRAINING CUSTOMER COMPLAINT RESOLUTION STATEMENT </w:t>
      </w:r>
    </w:p>
    <w:p w14:paraId="6103C73E" w14:textId="77777777" w:rsidR="00424741" w:rsidRDefault="00000000">
      <w:pPr>
        <w:spacing w:after="218" w:line="259" w:lineRule="auto"/>
        <w:ind w:left="0" w:right="0" w:firstLine="0"/>
      </w:pPr>
      <w:r>
        <w:t xml:space="preserve"> </w:t>
      </w:r>
    </w:p>
    <w:p w14:paraId="68FF88FC" w14:textId="77777777" w:rsidR="00424741" w:rsidRDefault="00000000">
      <w:pPr>
        <w:pStyle w:val="Heading1"/>
        <w:ind w:left="-5"/>
      </w:pPr>
      <w:r>
        <w:t xml:space="preserve">General Statement </w:t>
      </w:r>
    </w:p>
    <w:p w14:paraId="2E37283B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150F1C81" w14:textId="77777777" w:rsidR="00424741" w:rsidRDefault="00000000">
      <w:pPr>
        <w:ind w:right="0"/>
      </w:pPr>
      <w:r>
        <w:t xml:space="preserve">It is the policy of PGL Training to put its customer complaint and resolution procedure into practice by:  </w:t>
      </w:r>
    </w:p>
    <w:p w14:paraId="7FC535C2" w14:textId="77777777" w:rsidR="00424741" w:rsidRDefault="00000000">
      <w:pPr>
        <w:spacing w:after="24" w:line="259" w:lineRule="auto"/>
        <w:ind w:left="0" w:right="0" w:firstLine="0"/>
      </w:pPr>
      <w:r>
        <w:t xml:space="preserve"> </w:t>
      </w:r>
    </w:p>
    <w:p w14:paraId="4BAC5CD2" w14:textId="77777777" w:rsidR="00424741" w:rsidRDefault="00000000">
      <w:pPr>
        <w:numPr>
          <w:ilvl w:val="0"/>
          <w:numId w:val="3"/>
        </w:numPr>
        <w:ind w:right="0" w:hanging="360"/>
      </w:pPr>
      <w:r>
        <w:t xml:space="preserve">Providing all customers with a copy of the company complaint resolution </w:t>
      </w:r>
      <w:proofErr w:type="gramStart"/>
      <w:r>
        <w:t>statement;</w:t>
      </w:r>
      <w:proofErr w:type="gramEnd"/>
      <w:r>
        <w:t xml:space="preserve"> </w:t>
      </w:r>
    </w:p>
    <w:p w14:paraId="2E71BC2E" w14:textId="77777777" w:rsidR="00424741" w:rsidRDefault="00000000">
      <w:pPr>
        <w:spacing w:after="24" w:line="259" w:lineRule="auto"/>
        <w:ind w:left="720" w:right="0" w:firstLine="0"/>
      </w:pPr>
      <w:r>
        <w:t xml:space="preserve"> </w:t>
      </w:r>
    </w:p>
    <w:p w14:paraId="5C4D0D05" w14:textId="77777777" w:rsidR="00424741" w:rsidRDefault="00000000">
      <w:pPr>
        <w:numPr>
          <w:ilvl w:val="0"/>
          <w:numId w:val="3"/>
        </w:numPr>
        <w:ind w:right="0" w:hanging="360"/>
      </w:pPr>
      <w:r>
        <w:t xml:space="preserve">Recording all complaints in writing and keeping a log to review common </w:t>
      </w:r>
      <w:proofErr w:type="gramStart"/>
      <w:r>
        <w:t>themes;</w:t>
      </w:r>
      <w:proofErr w:type="gramEnd"/>
      <w:r>
        <w:t xml:space="preserve"> </w:t>
      </w:r>
    </w:p>
    <w:p w14:paraId="12F970A1" w14:textId="77777777" w:rsidR="00424741" w:rsidRDefault="00000000">
      <w:pPr>
        <w:spacing w:after="22" w:line="259" w:lineRule="auto"/>
        <w:ind w:left="720" w:right="0" w:firstLine="0"/>
      </w:pPr>
      <w:r>
        <w:t xml:space="preserve"> </w:t>
      </w:r>
    </w:p>
    <w:p w14:paraId="066294FA" w14:textId="77777777" w:rsidR="00424741" w:rsidRDefault="00000000">
      <w:pPr>
        <w:numPr>
          <w:ilvl w:val="0"/>
          <w:numId w:val="3"/>
        </w:numPr>
        <w:ind w:right="0" w:hanging="360"/>
      </w:pPr>
      <w:r>
        <w:t xml:space="preserve">Making an initial response to all complaints promptly and within a maximum of 3 </w:t>
      </w:r>
      <w:proofErr w:type="gramStart"/>
      <w:r>
        <w:t>days;</w:t>
      </w:r>
      <w:proofErr w:type="gramEnd"/>
      <w:r>
        <w:t xml:space="preserve"> </w:t>
      </w:r>
    </w:p>
    <w:p w14:paraId="0EF9EF0C" w14:textId="77777777" w:rsidR="00424741" w:rsidRDefault="00000000">
      <w:pPr>
        <w:spacing w:after="24" w:line="259" w:lineRule="auto"/>
        <w:ind w:left="720" w:right="0" w:firstLine="0"/>
      </w:pPr>
      <w:r>
        <w:t xml:space="preserve"> </w:t>
      </w:r>
    </w:p>
    <w:p w14:paraId="255469FD" w14:textId="77777777" w:rsidR="00424741" w:rsidRDefault="00000000">
      <w:pPr>
        <w:numPr>
          <w:ilvl w:val="0"/>
          <w:numId w:val="3"/>
        </w:numPr>
        <w:ind w:right="0" w:hanging="360"/>
      </w:pPr>
      <w:r>
        <w:t xml:space="preserve">Recording responses to all complaints in writing with details of the action taken to resolve issues </w:t>
      </w:r>
      <w:proofErr w:type="gramStart"/>
      <w:r>
        <w:t>raised;</w:t>
      </w:r>
      <w:proofErr w:type="gramEnd"/>
      <w:r>
        <w:t xml:space="preserve"> </w:t>
      </w:r>
    </w:p>
    <w:p w14:paraId="3272E574" w14:textId="77777777" w:rsidR="00424741" w:rsidRDefault="00000000">
      <w:pPr>
        <w:spacing w:after="24" w:line="259" w:lineRule="auto"/>
        <w:ind w:left="720" w:right="0" w:firstLine="0"/>
      </w:pPr>
      <w:r>
        <w:t xml:space="preserve"> </w:t>
      </w:r>
    </w:p>
    <w:p w14:paraId="7CD9651C" w14:textId="77777777" w:rsidR="00424741" w:rsidRDefault="00000000">
      <w:pPr>
        <w:numPr>
          <w:ilvl w:val="0"/>
          <w:numId w:val="3"/>
        </w:numPr>
        <w:ind w:right="0" w:hanging="360"/>
      </w:pPr>
      <w:r>
        <w:t xml:space="preserve">Endeavouring to carry out and complete all works to resolve complaints within a maximum of 10 days. </w:t>
      </w:r>
    </w:p>
    <w:p w14:paraId="3B08D86F" w14:textId="77777777" w:rsidR="00424741" w:rsidRDefault="00000000">
      <w:pPr>
        <w:spacing w:after="0" w:line="259" w:lineRule="auto"/>
        <w:ind w:left="720" w:right="0" w:firstLine="0"/>
      </w:pPr>
      <w:r>
        <w:t xml:space="preserve"> </w:t>
      </w:r>
    </w:p>
    <w:p w14:paraId="5D63FE80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p w14:paraId="60276F15" w14:textId="77777777" w:rsidR="00424741" w:rsidRDefault="00000000">
      <w:pPr>
        <w:spacing w:after="217"/>
        <w:ind w:right="0"/>
      </w:pPr>
      <w:r>
        <w:t xml:space="preserve">The Director is responsible for dealing with all formal complaints.  In the first instance please telephone 01392 437373 or email </w:t>
      </w:r>
      <w:r>
        <w:rPr>
          <w:color w:val="0000FF"/>
          <w:u w:val="single" w:color="0000FF"/>
        </w:rPr>
        <w:t>anita.butt@pgltraining.com</w:t>
      </w:r>
      <w:r>
        <w:t xml:space="preserve"> to register your concern.  This will then be dealt with as per our Complaints Policy and Procedure and the statement above. </w:t>
      </w:r>
    </w:p>
    <w:p w14:paraId="63DD58C3" w14:textId="77777777" w:rsidR="00424741" w:rsidRDefault="00000000">
      <w:pPr>
        <w:spacing w:after="393" w:line="259" w:lineRule="auto"/>
        <w:ind w:left="0" w:right="0" w:firstLine="0"/>
      </w:pPr>
      <w:r>
        <w:t xml:space="preserve"> </w:t>
      </w:r>
    </w:p>
    <w:p w14:paraId="3DA30C67" w14:textId="77777777" w:rsidR="00424741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424741">
      <w:pgSz w:w="11906" w:h="16838"/>
      <w:pgMar w:top="1448" w:right="1388" w:bottom="14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0D45"/>
    <w:multiLevelType w:val="hybridMultilevel"/>
    <w:tmpl w:val="8FCC2C10"/>
    <w:lvl w:ilvl="0" w:tplc="A68A8A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A11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F444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EA4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616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A77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8F4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C3F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861B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4C3CBD"/>
    <w:multiLevelType w:val="hybridMultilevel"/>
    <w:tmpl w:val="D7E054F2"/>
    <w:lvl w:ilvl="0" w:tplc="1FC647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AC0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411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AA6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2E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76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864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D43B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2A0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35A98"/>
    <w:multiLevelType w:val="hybridMultilevel"/>
    <w:tmpl w:val="90FC9282"/>
    <w:lvl w:ilvl="0" w:tplc="EC9C9F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E0B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0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093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C98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C5A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E07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433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07B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0014606">
    <w:abstractNumId w:val="2"/>
  </w:num>
  <w:num w:numId="2" w16cid:durableId="763578127">
    <w:abstractNumId w:val="0"/>
  </w:num>
  <w:num w:numId="3" w16cid:durableId="95567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1"/>
    <w:rsid w:val="00345766"/>
    <w:rsid w:val="0037459E"/>
    <w:rsid w:val="004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B6CA"/>
  <w15:docId w15:val="{A28CF261-599C-4483-BE90-70705829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4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18A77036B24AB91E35A2AD513C89" ma:contentTypeVersion="16" ma:contentTypeDescription="Create a new document." ma:contentTypeScope="" ma:versionID="aafea8161726e7cc536e16136402607b">
  <xsd:schema xmlns:xsd="http://www.w3.org/2001/XMLSchema" xmlns:xs="http://www.w3.org/2001/XMLSchema" xmlns:p="http://schemas.microsoft.com/office/2006/metadata/properties" xmlns:ns2="9a16a6e7-66b2-45f1-9c90-cf2bbc68d0f2" xmlns:ns3="f763fde3-6389-4d1a-8192-3a57a31269c2" targetNamespace="http://schemas.microsoft.com/office/2006/metadata/properties" ma:root="true" ma:fieldsID="7abaa493ff5cac8828f512b5267d24c7" ns2:_="" ns3:_="">
    <xsd:import namespace="9a16a6e7-66b2-45f1-9c90-cf2bbc68d0f2"/>
    <xsd:import namespace="f763fde3-6389-4d1a-8192-3a57a3126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a6e7-66b2-45f1-9c90-cf2bbc68d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ec0709-ba63-4323-8ef1-81c1701f0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3fde3-6389-4d1a-8192-3a57a31269c2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5ab428-02dc-4412-bc19-28ead4b423d0}" ma:internalName="TaxCatchAll" ma:showField="CatchAllData" ma:web="f763fde3-6389-4d1a-8192-3a57a3126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6a6e7-66b2-45f1-9c90-cf2bbc68d0f2">
      <Terms xmlns="http://schemas.microsoft.com/office/infopath/2007/PartnerControls"/>
    </lcf76f155ced4ddcb4097134ff3c332f>
    <TaxCatchAll xmlns="f763fde3-6389-4d1a-8192-3a57a31269c2" xsi:nil="true"/>
  </documentManagement>
</p:properties>
</file>

<file path=customXml/itemProps1.xml><?xml version="1.0" encoding="utf-8"?>
<ds:datastoreItem xmlns:ds="http://schemas.openxmlformats.org/officeDocument/2006/customXml" ds:itemID="{4485D081-4A15-4DB3-80BC-FD89485FCA19}"/>
</file>

<file path=customXml/itemProps2.xml><?xml version="1.0" encoding="utf-8"?>
<ds:datastoreItem xmlns:ds="http://schemas.openxmlformats.org/officeDocument/2006/customXml" ds:itemID="{02F08A84-D4AC-479C-8F8C-87E8B134C0C2}"/>
</file>

<file path=customXml/itemProps3.xml><?xml version="1.0" encoding="utf-8"?>
<ds:datastoreItem xmlns:ds="http://schemas.openxmlformats.org/officeDocument/2006/customXml" ds:itemID="{EE74CC81-35E8-4989-A07F-FC56E2FA5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cp:lastModifiedBy>emma.pearce</cp:lastModifiedBy>
  <cp:revision>3</cp:revision>
  <dcterms:created xsi:type="dcterms:W3CDTF">2022-11-22T11:05:00Z</dcterms:created>
  <dcterms:modified xsi:type="dcterms:W3CDTF">2022-12-15T10:01:00Z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0x010100404118A77036B24AB91E35A2AD513C89</vt:lpwstr>
  </property>
</Properties>
</file>